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05694" w14:textId="47303506" w:rsidR="00D85FA3" w:rsidRPr="00A93658" w:rsidRDefault="00D85FA3" w:rsidP="00512B11">
      <w:pPr>
        <w:pStyle w:val="Kop1"/>
        <w:spacing w:before="0"/>
        <w:rPr>
          <w:rStyle w:val="Zwaar"/>
          <w:rFonts w:ascii="Arial" w:hAnsi="Arial" w:cs="Arial"/>
          <w:b/>
          <w:bCs/>
          <w:shd w:val="clear" w:color="auto" w:fill="FFFFFF"/>
        </w:rPr>
      </w:pPr>
      <w:r w:rsidRPr="00A93658">
        <w:rPr>
          <w:rStyle w:val="Zwaar"/>
          <w:rFonts w:ascii="Arial" w:hAnsi="Arial" w:cs="Arial"/>
          <w:b/>
          <w:bCs/>
          <w:shd w:val="clear" w:color="auto" w:fill="FFFFFF"/>
        </w:rPr>
        <w:t>Informatie rondom garantie &amp; retour</w:t>
      </w:r>
    </w:p>
    <w:p w14:paraId="1F6F08BD" w14:textId="77777777" w:rsidR="00854397" w:rsidRPr="00854397" w:rsidRDefault="00854397" w:rsidP="00A93658">
      <w:pPr>
        <w:spacing w:before="0"/>
      </w:pPr>
    </w:p>
    <w:p w14:paraId="2872EF44" w14:textId="77777777" w:rsidR="009D1787" w:rsidRPr="00512B11" w:rsidRDefault="00D21259" w:rsidP="00512B11">
      <w:pPr>
        <w:pStyle w:val="Kop2"/>
        <w:spacing w:before="0"/>
        <w:rPr>
          <w:sz w:val="22"/>
          <w:szCs w:val="22"/>
          <w:lang w:eastAsia="nl-NL"/>
        </w:rPr>
      </w:pPr>
      <w:r w:rsidRPr="00512B11">
        <w:rPr>
          <w:rStyle w:val="Zwaar"/>
          <w:rFonts w:ascii="Arial" w:hAnsi="Arial" w:cs="Arial"/>
          <w:b/>
          <w:bCs/>
          <w:sz w:val="22"/>
          <w:szCs w:val="22"/>
          <w:shd w:val="clear" w:color="auto" w:fill="FFFFFF"/>
        </w:rPr>
        <w:t xml:space="preserve"> </w:t>
      </w:r>
      <w:r w:rsidR="009D1787" w:rsidRPr="00512B11">
        <w:rPr>
          <w:color w:val="993300"/>
          <w:sz w:val="22"/>
          <w:szCs w:val="22"/>
        </w:rPr>
        <w:t>Retourneren </w:t>
      </w:r>
    </w:p>
    <w:p w14:paraId="5C51D719" w14:textId="77777777" w:rsidR="009D1787" w:rsidRPr="00512B11" w:rsidRDefault="009D1787" w:rsidP="00512B11">
      <w:pPr>
        <w:pStyle w:val="p2"/>
        <w:spacing w:before="0" w:beforeAutospacing="0"/>
        <w:rPr>
          <w:sz w:val="22"/>
          <w:szCs w:val="22"/>
        </w:rPr>
      </w:pPr>
      <w:r w:rsidRPr="00512B11">
        <w:rPr>
          <w:color w:val="333333"/>
          <w:sz w:val="22"/>
          <w:szCs w:val="22"/>
        </w:rPr>
        <w:t xml:space="preserve">Je hebt het recht je bestelling tot 14 dagen na ontvangst zonder opgave van reden te retourneren. Je hebt na annulering nogmaals 14 dagen om jouw product te retourneren. Je krijgt dan het volledige orderbedrag inclusief verzendkosten gecrediteerd. </w:t>
      </w:r>
    </w:p>
    <w:p w14:paraId="4AB5BA4A" w14:textId="77777777" w:rsidR="009D1787" w:rsidRPr="00512B11" w:rsidRDefault="009D1787" w:rsidP="00512B11">
      <w:pPr>
        <w:pStyle w:val="p2"/>
        <w:spacing w:before="0" w:beforeAutospacing="0"/>
        <w:rPr>
          <w:sz w:val="22"/>
          <w:szCs w:val="22"/>
        </w:rPr>
      </w:pPr>
      <w:r w:rsidRPr="00512B11">
        <w:rPr>
          <w:color w:val="333333"/>
          <w:sz w:val="22"/>
          <w:szCs w:val="22"/>
        </w:rPr>
        <w:t>Enkel de kosten voor retour van jouw thuis naar DecoVu zijn voor eigen rekening. Deze kosten bedragen circa 6,95 per pakket, raadpleeg voor de exacte tarieven de</w:t>
      </w:r>
      <w:bookmarkStart w:id="0" w:name="_GoBack"/>
      <w:bookmarkEnd w:id="0"/>
      <w:r w:rsidRPr="00512B11">
        <w:rPr>
          <w:color w:val="333333"/>
          <w:sz w:val="22"/>
          <w:szCs w:val="22"/>
        </w:rPr>
        <w:t xml:space="preserve"> website van uw vervoerder. Indien je gebruik maakt van je herroepingsrecht, zal het product met alle geleverde toebehoren en - indien redelijkerwijze mogelijk - in de originele staat en verpakking aan DecoVu geretourneerd worden. </w:t>
      </w:r>
    </w:p>
    <w:p w14:paraId="38B88B6A" w14:textId="50FD5B08" w:rsidR="009D1787" w:rsidRPr="00512B11" w:rsidRDefault="009D1787" w:rsidP="00512B11">
      <w:pPr>
        <w:pStyle w:val="p2"/>
        <w:spacing w:before="0" w:beforeAutospacing="0"/>
        <w:rPr>
          <w:sz w:val="22"/>
          <w:szCs w:val="22"/>
        </w:rPr>
      </w:pPr>
      <w:r w:rsidRPr="00512B11">
        <w:rPr>
          <w:color w:val="333333"/>
          <w:sz w:val="22"/>
          <w:szCs w:val="22"/>
        </w:rPr>
        <w:t>Om gebruik te maken van dit recht kun je contact met ons opnemen via </w:t>
      </w:r>
      <w:hyperlink r:id="rId5" w:history="1">
        <w:r w:rsidRPr="00512B11">
          <w:rPr>
            <w:rStyle w:val="Hyperlink"/>
            <w:sz w:val="22"/>
            <w:szCs w:val="22"/>
          </w:rPr>
          <w:t>info@decovu.nl</w:t>
        </w:r>
      </w:hyperlink>
      <w:r w:rsidR="00A93658">
        <w:rPr>
          <w:color w:val="333333"/>
          <w:sz w:val="22"/>
          <w:szCs w:val="22"/>
        </w:rPr>
        <w:t xml:space="preserve"> of ons onderstaand formulier ingevuld toezenden.</w:t>
      </w:r>
      <w:r w:rsidRPr="00512B11">
        <w:rPr>
          <w:color w:val="333333"/>
          <w:sz w:val="22"/>
          <w:szCs w:val="22"/>
        </w:rPr>
        <w:t> Wij zullen vervolgens het verschuldigde orderbedrag binnen 14 dagen na ontvangst van het door jou retour gezonden product terugstorten mits het product reeds in goede orde retour ontvangen is.</w:t>
      </w:r>
    </w:p>
    <w:p w14:paraId="1AC935E1" w14:textId="77777777" w:rsidR="009D1787" w:rsidRPr="00512B11" w:rsidRDefault="009D1787" w:rsidP="00512B11">
      <w:pPr>
        <w:pStyle w:val="p2"/>
        <w:spacing w:before="0" w:beforeAutospacing="0"/>
        <w:rPr>
          <w:sz w:val="22"/>
          <w:szCs w:val="22"/>
        </w:rPr>
      </w:pPr>
      <w:r w:rsidRPr="00512B11">
        <w:rPr>
          <w:color w:val="333333"/>
          <w:sz w:val="22"/>
          <w:szCs w:val="22"/>
        </w:rPr>
        <w:t>Mocht het product beschadigd of de verpakking meer beschadigd zijn dan nodig is om het product te proberen, dan kunnen we deze waardevermindering van het product aan u doorberekenen. Behandel het product dus met zorg en zorg ervoor dat deze bij een retour goed verpakt is.</w:t>
      </w:r>
    </w:p>
    <w:p w14:paraId="3424C072" w14:textId="77777777" w:rsidR="009D1787" w:rsidRPr="00512B11" w:rsidRDefault="009D1787" w:rsidP="00512B11">
      <w:pPr>
        <w:pStyle w:val="Kop2"/>
        <w:spacing w:before="0"/>
        <w:rPr>
          <w:sz w:val="22"/>
          <w:szCs w:val="22"/>
        </w:rPr>
      </w:pPr>
      <w:r w:rsidRPr="00512B11">
        <w:rPr>
          <w:color w:val="993300"/>
          <w:sz w:val="22"/>
          <w:szCs w:val="22"/>
        </w:rPr>
        <w:t>Uitzonderingen retourneren </w:t>
      </w:r>
    </w:p>
    <w:p w14:paraId="00F7A8BD" w14:textId="77777777" w:rsidR="009D1787" w:rsidRPr="00512B11" w:rsidRDefault="009D1787" w:rsidP="00A93658">
      <w:pPr>
        <w:pStyle w:val="p2"/>
        <w:spacing w:before="0" w:beforeAutospacing="0" w:after="0" w:afterAutospacing="0"/>
        <w:rPr>
          <w:sz w:val="22"/>
          <w:szCs w:val="22"/>
        </w:rPr>
      </w:pPr>
      <w:r w:rsidRPr="00512B11">
        <w:rPr>
          <w:color w:val="333333"/>
          <w:sz w:val="22"/>
          <w:szCs w:val="22"/>
        </w:rPr>
        <w:t>Terugzending van producten dient te geschieden in de originele verpakking (inclusief accessoires en bijbehorende documentatie) en in nieuwstaat verkerend. Indien de producten bij de afnemer zijn gebruikt, bezwaard of op enige wijze beschadigd zijn geraakt, vervalt het recht op ontbinding.</w:t>
      </w:r>
    </w:p>
    <w:p w14:paraId="0141276D" w14:textId="60220A9E" w:rsidR="009D1787" w:rsidRPr="00512B11" w:rsidRDefault="009D1787" w:rsidP="00A93658">
      <w:pPr>
        <w:pStyle w:val="p2"/>
        <w:spacing w:before="0" w:beforeAutospacing="0" w:after="0" w:afterAutospacing="0"/>
        <w:rPr>
          <w:sz w:val="22"/>
          <w:szCs w:val="22"/>
        </w:rPr>
      </w:pPr>
      <w:r w:rsidRPr="00512B11">
        <w:rPr>
          <w:color w:val="333333"/>
          <w:sz w:val="22"/>
          <w:szCs w:val="22"/>
        </w:rPr>
        <w:t>Het herroepingsrecht geldt niet voor: </w:t>
      </w:r>
    </w:p>
    <w:p w14:paraId="3B9239B2" w14:textId="77777777" w:rsidR="009D1787" w:rsidRPr="00512B11" w:rsidRDefault="009D1787" w:rsidP="00A93658">
      <w:pPr>
        <w:pStyle w:val="p2"/>
        <w:spacing w:before="0" w:beforeAutospacing="0" w:after="0" w:afterAutospacing="0"/>
        <w:rPr>
          <w:sz w:val="22"/>
          <w:szCs w:val="22"/>
        </w:rPr>
      </w:pPr>
      <w:r w:rsidRPr="00512B11">
        <w:rPr>
          <w:color w:val="333333"/>
          <w:sz w:val="22"/>
          <w:szCs w:val="22"/>
        </w:rPr>
        <w:t>1)Diensten waarvan de uitvoering, met instemming van de consument, is begonnen voor de termijn van zeven werkdagen. </w:t>
      </w:r>
    </w:p>
    <w:p w14:paraId="73BC24E0" w14:textId="77777777" w:rsidR="009D1787" w:rsidRPr="00512B11" w:rsidRDefault="009D1787" w:rsidP="00A93658">
      <w:pPr>
        <w:pStyle w:val="p2"/>
        <w:spacing w:before="0" w:beforeAutospacing="0" w:after="0" w:afterAutospacing="0"/>
        <w:rPr>
          <w:sz w:val="22"/>
          <w:szCs w:val="22"/>
        </w:rPr>
      </w:pPr>
      <w:r w:rsidRPr="00512B11">
        <w:rPr>
          <w:color w:val="333333"/>
          <w:sz w:val="22"/>
          <w:szCs w:val="22"/>
        </w:rPr>
        <w:t>2)Goederen die volgens specificaties van de consument zijn vervaardigd, bijvoorbeeld maatwerk, of die van een duidelijk persoonlijk karakter </w:t>
      </w:r>
    </w:p>
    <w:p w14:paraId="13DF880F" w14:textId="77777777" w:rsidR="009D1787" w:rsidRPr="00512B11" w:rsidRDefault="009D1787" w:rsidP="00A93658">
      <w:pPr>
        <w:pStyle w:val="p2"/>
        <w:spacing w:before="0" w:beforeAutospacing="0" w:after="0" w:afterAutospacing="0"/>
        <w:rPr>
          <w:sz w:val="22"/>
          <w:szCs w:val="22"/>
        </w:rPr>
      </w:pPr>
      <w:r w:rsidRPr="00512B11">
        <w:rPr>
          <w:color w:val="333333"/>
          <w:sz w:val="22"/>
          <w:szCs w:val="22"/>
        </w:rPr>
        <w:t xml:space="preserve">3)Verzegelde producten. Wanneer de verzegeling verbroken is zijn bij deze producten niet </w:t>
      </w:r>
      <w:proofErr w:type="spellStart"/>
      <w:r w:rsidRPr="00512B11">
        <w:rPr>
          <w:color w:val="333333"/>
          <w:sz w:val="22"/>
          <w:szCs w:val="22"/>
        </w:rPr>
        <w:t>retourneerbaar</w:t>
      </w:r>
      <w:proofErr w:type="spellEnd"/>
      <w:r w:rsidRPr="00512B11">
        <w:rPr>
          <w:color w:val="333333"/>
          <w:sz w:val="22"/>
          <w:szCs w:val="22"/>
        </w:rPr>
        <w:t>. </w:t>
      </w:r>
    </w:p>
    <w:p w14:paraId="01736379" w14:textId="77777777" w:rsidR="009D1787" w:rsidRPr="00512B11" w:rsidRDefault="009D1787" w:rsidP="00A93658">
      <w:pPr>
        <w:pStyle w:val="p2"/>
        <w:spacing w:before="0" w:beforeAutospacing="0" w:after="0" w:afterAutospacing="0"/>
        <w:rPr>
          <w:sz w:val="22"/>
          <w:szCs w:val="22"/>
        </w:rPr>
      </w:pPr>
      <w:r w:rsidRPr="00512B11">
        <w:rPr>
          <w:color w:val="333333"/>
          <w:sz w:val="22"/>
          <w:szCs w:val="22"/>
        </w:rPr>
        <w:t>4)Goederen die duidelijk persoonlijk van aard zijn </w:t>
      </w:r>
    </w:p>
    <w:p w14:paraId="42BBB907" w14:textId="1111CCA6" w:rsidR="009D1787" w:rsidRDefault="009D1787" w:rsidP="00A93658">
      <w:pPr>
        <w:pStyle w:val="p2"/>
        <w:spacing w:before="0" w:beforeAutospacing="0" w:after="0" w:afterAutospacing="0"/>
        <w:rPr>
          <w:color w:val="333333"/>
          <w:sz w:val="22"/>
          <w:szCs w:val="22"/>
        </w:rPr>
      </w:pPr>
      <w:r w:rsidRPr="00512B11">
        <w:rPr>
          <w:color w:val="333333"/>
          <w:sz w:val="22"/>
          <w:szCs w:val="22"/>
        </w:rPr>
        <w:t>5) Goederen die door hun aard niet kunnen worden teruggezonden </w:t>
      </w:r>
    </w:p>
    <w:p w14:paraId="72E4C7FB" w14:textId="77777777" w:rsidR="00A93658" w:rsidRPr="00512B11" w:rsidRDefault="00A93658" w:rsidP="00A93658">
      <w:pPr>
        <w:pStyle w:val="p2"/>
        <w:spacing w:before="0" w:beforeAutospacing="0" w:after="0" w:afterAutospacing="0"/>
        <w:rPr>
          <w:sz w:val="22"/>
          <w:szCs w:val="22"/>
        </w:rPr>
      </w:pPr>
    </w:p>
    <w:p w14:paraId="15B91755" w14:textId="77777777" w:rsidR="009D1787" w:rsidRPr="00512B11" w:rsidRDefault="009D1787" w:rsidP="00512B11">
      <w:pPr>
        <w:pStyle w:val="Kop1"/>
        <w:spacing w:before="0"/>
        <w:rPr>
          <w:sz w:val="22"/>
          <w:szCs w:val="22"/>
          <w:lang w:eastAsia="nl-NL"/>
        </w:rPr>
      </w:pPr>
      <w:r w:rsidRPr="00512B11">
        <w:rPr>
          <w:rStyle w:val="Zwaar"/>
          <w:b/>
          <w:bCs/>
          <w:color w:val="993300"/>
          <w:sz w:val="22"/>
          <w:szCs w:val="22"/>
        </w:rPr>
        <w:t>Garantie </w:t>
      </w:r>
    </w:p>
    <w:p w14:paraId="78C0C5E2" w14:textId="77777777" w:rsidR="009D1787" w:rsidRPr="00512B11" w:rsidRDefault="009D1787" w:rsidP="00512B11">
      <w:pPr>
        <w:pStyle w:val="Normaalweb"/>
        <w:spacing w:before="0" w:beforeAutospacing="0"/>
        <w:rPr>
          <w:sz w:val="22"/>
          <w:szCs w:val="22"/>
        </w:rPr>
      </w:pPr>
      <w:r w:rsidRPr="00512B11">
        <w:rPr>
          <w:color w:val="333333"/>
          <w:sz w:val="22"/>
          <w:szCs w:val="22"/>
        </w:rPr>
        <w:t>Wij geven om onze producten en doen logischerwijze ons best om deze in topconditie aan u te leveren. Toch komt het wel eens voor dat er een bestelling kapot gaat tijdens transport of dat er iets anders gebeurt waardoor u aanspraak kunt maken op garantie. Wettelijk gezien bent u verplicht om binnen twee maanden na constatering van het gebrek melding bij ons hierover te maken. Indien het gebrek binnen de garantie valt, dan zullen wij kosteloos zorg dragen voor reparatie of vervanging.</w:t>
      </w:r>
    </w:p>
    <w:p w14:paraId="16745D2D" w14:textId="77777777" w:rsidR="009D1787" w:rsidRPr="00512B11" w:rsidRDefault="009D1787" w:rsidP="00512B11">
      <w:pPr>
        <w:pStyle w:val="Normaalweb"/>
        <w:spacing w:before="0" w:beforeAutospacing="0"/>
        <w:rPr>
          <w:sz w:val="22"/>
          <w:szCs w:val="22"/>
        </w:rPr>
      </w:pPr>
      <w:r w:rsidRPr="00512B11">
        <w:rPr>
          <w:color w:val="333333"/>
          <w:sz w:val="22"/>
          <w:szCs w:val="22"/>
        </w:rPr>
        <w:t>1) DecoVu garandeert dat de door haar geleverde producten voldoen aan de eisen van bruikbaarheid en betrouwbaarheid zoals deze door partijen bij de koopovereenkomst in redelijkheid zijn bedoeld. </w:t>
      </w:r>
    </w:p>
    <w:p w14:paraId="09273462" w14:textId="77777777" w:rsidR="009D1787" w:rsidRPr="00512B11" w:rsidRDefault="009D1787" w:rsidP="00512B11">
      <w:pPr>
        <w:pStyle w:val="Normaalweb"/>
        <w:spacing w:before="0" w:beforeAutospacing="0"/>
        <w:rPr>
          <w:sz w:val="22"/>
          <w:szCs w:val="22"/>
        </w:rPr>
      </w:pPr>
      <w:r w:rsidRPr="00512B11">
        <w:rPr>
          <w:color w:val="333333"/>
          <w:sz w:val="22"/>
          <w:szCs w:val="22"/>
        </w:rPr>
        <w:t>2) De garantietermijn van DecoVu komt overeen met de fabrieksgarantietermijn. DecoVu is echter nooit verantwoordelijk voor de uiteindelijke geschiktheid van producten voor elke individuele toepassing door de afnemer. </w:t>
      </w:r>
    </w:p>
    <w:p w14:paraId="40114D72" w14:textId="77777777" w:rsidR="009D1787" w:rsidRPr="00512B11" w:rsidRDefault="009D1787" w:rsidP="00512B11">
      <w:pPr>
        <w:pStyle w:val="Normaalweb"/>
        <w:spacing w:before="0" w:beforeAutospacing="0"/>
        <w:rPr>
          <w:sz w:val="22"/>
          <w:szCs w:val="22"/>
        </w:rPr>
      </w:pPr>
      <w:r w:rsidRPr="00512B11">
        <w:rPr>
          <w:color w:val="333333"/>
          <w:sz w:val="22"/>
          <w:szCs w:val="22"/>
        </w:rPr>
        <w:t>3) Deze garantie geldt niet indien: </w:t>
      </w:r>
    </w:p>
    <w:p w14:paraId="72D4F0F1" w14:textId="77777777" w:rsidR="009D1787" w:rsidRPr="00512B11" w:rsidRDefault="009D1787" w:rsidP="00512B11">
      <w:pPr>
        <w:numPr>
          <w:ilvl w:val="0"/>
          <w:numId w:val="3"/>
        </w:numPr>
        <w:spacing w:before="0" w:after="100" w:afterAutospacing="1"/>
      </w:pPr>
      <w:r w:rsidRPr="00512B11">
        <w:rPr>
          <w:color w:val="333333"/>
        </w:rPr>
        <w:t>a) de afnemer de geleverde producten heeft bewerkt of door anderen heeft laten bewerken. </w:t>
      </w:r>
    </w:p>
    <w:p w14:paraId="6E2C4848" w14:textId="77777777" w:rsidR="009D1787" w:rsidRPr="00512B11" w:rsidRDefault="009D1787" w:rsidP="00512B11">
      <w:pPr>
        <w:numPr>
          <w:ilvl w:val="0"/>
          <w:numId w:val="3"/>
        </w:numPr>
        <w:spacing w:before="0" w:after="100" w:afterAutospacing="1"/>
      </w:pPr>
      <w:r w:rsidRPr="00512B11">
        <w:rPr>
          <w:color w:val="333333"/>
        </w:rPr>
        <w:lastRenderedPageBreak/>
        <w:t>b) de geleverde producten aan abnormale omstandigheden zijn blootgesteld of onzorgvuldig zijn behandeld of in strijd zijn met de aanwijzingen of gebruiksaanwijzing van DecoVu. </w:t>
      </w:r>
    </w:p>
    <w:p w14:paraId="33DDE060" w14:textId="77777777" w:rsidR="009D1787" w:rsidRPr="00512B11" w:rsidRDefault="009D1787" w:rsidP="00512B11">
      <w:pPr>
        <w:pStyle w:val="Normaalweb"/>
        <w:spacing w:before="0" w:beforeAutospacing="0"/>
        <w:rPr>
          <w:sz w:val="22"/>
          <w:szCs w:val="22"/>
        </w:rPr>
      </w:pPr>
      <w:r w:rsidRPr="00512B11">
        <w:rPr>
          <w:color w:val="333333"/>
          <w:sz w:val="22"/>
          <w:szCs w:val="22"/>
        </w:rPr>
        <w:t>4)De afnemer is verplicht de geleverde producten bij ontvangst te controleren. Indien het afgeleverde product niet aan de overeenkomst beantwoordt, dient klant direct nadat hij het gebrek heeft ontdekt DecoVu daarvan schriftelijk in kennis te stellen. </w:t>
      </w:r>
    </w:p>
    <w:p w14:paraId="61F5A435" w14:textId="77777777" w:rsidR="009D1787" w:rsidRPr="00512B11" w:rsidRDefault="009D1787" w:rsidP="00512B11">
      <w:pPr>
        <w:pStyle w:val="Normaalweb"/>
        <w:spacing w:before="0" w:beforeAutospacing="0"/>
        <w:rPr>
          <w:sz w:val="22"/>
          <w:szCs w:val="22"/>
        </w:rPr>
      </w:pPr>
      <w:r w:rsidRPr="00512B11">
        <w:rPr>
          <w:color w:val="333333"/>
          <w:sz w:val="22"/>
          <w:szCs w:val="22"/>
        </w:rPr>
        <w:t>5) Indien DecoVu de klacht gegrond acht, worden na overleg met klant de relevante producten hersteld, vervangen of vergoed of met de klant een schriftelijke regeling over de schadevergoeding getroffen, met dien verstande dat het bedrag van de schadevergoeding steeds beperkt is tot ten hoogste het factuurbedrag van het betreffende product. </w:t>
      </w:r>
    </w:p>
    <w:p w14:paraId="27A95D39" w14:textId="77777777" w:rsidR="009D1787" w:rsidRPr="00512B11" w:rsidRDefault="009D1787" w:rsidP="00512B11">
      <w:pPr>
        <w:pStyle w:val="Normaalweb"/>
        <w:spacing w:before="0" w:beforeAutospacing="0"/>
        <w:rPr>
          <w:sz w:val="22"/>
          <w:szCs w:val="22"/>
        </w:rPr>
      </w:pPr>
      <w:r w:rsidRPr="00512B11">
        <w:rPr>
          <w:color w:val="333333"/>
          <w:sz w:val="22"/>
          <w:szCs w:val="22"/>
        </w:rPr>
        <w:t>Iedere aansprakelijkheid van DecoVu voor enige andere vorm van schade is uitgesloten, waaronder mede inbegrepen aanvullende schadevergoeding in welke vorm dan ook, vergoeding van indirecte schade of gevolgschade. </w:t>
      </w:r>
    </w:p>
    <w:p w14:paraId="13523D04" w14:textId="2B0C9774" w:rsidR="009D1787" w:rsidRPr="00512B11" w:rsidRDefault="009D1787" w:rsidP="00512B11">
      <w:pPr>
        <w:pStyle w:val="Kop5"/>
        <w:spacing w:before="0"/>
        <w:ind w:left="0" w:firstLine="0"/>
        <w:rPr>
          <w:sz w:val="22"/>
          <w:szCs w:val="22"/>
          <w:lang w:eastAsia="nl-NL"/>
        </w:rPr>
      </w:pPr>
      <w:r w:rsidRPr="00512B11">
        <w:rPr>
          <w:color w:val="993300"/>
          <w:sz w:val="22"/>
          <w:szCs w:val="22"/>
        </w:rPr>
        <w:t>Identiteit ondernemer:</w:t>
      </w:r>
    </w:p>
    <w:p w14:paraId="4DD99DC7" w14:textId="4C06D66C" w:rsidR="009D1787" w:rsidRPr="00512B11" w:rsidRDefault="009D1787" w:rsidP="00512B11">
      <w:pPr>
        <w:pStyle w:val="Normaalweb"/>
        <w:spacing w:before="0" w:beforeAutospacing="0" w:after="0" w:afterAutospacing="0"/>
        <w:rPr>
          <w:sz w:val="22"/>
          <w:szCs w:val="22"/>
        </w:rPr>
      </w:pPr>
      <w:r w:rsidRPr="00512B11">
        <w:rPr>
          <w:color w:val="333333"/>
          <w:sz w:val="22"/>
          <w:szCs w:val="22"/>
        </w:rPr>
        <w:t>DecoVu</w:t>
      </w:r>
    </w:p>
    <w:p w14:paraId="3086C94A" w14:textId="77777777" w:rsidR="009D1787" w:rsidRPr="00512B11" w:rsidRDefault="009D1787" w:rsidP="00512B11">
      <w:pPr>
        <w:pStyle w:val="p2"/>
        <w:spacing w:before="0" w:beforeAutospacing="0" w:after="0" w:afterAutospacing="0"/>
        <w:rPr>
          <w:sz w:val="22"/>
          <w:szCs w:val="22"/>
        </w:rPr>
      </w:pPr>
      <w:r w:rsidRPr="00512B11">
        <w:rPr>
          <w:color w:val="333333"/>
          <w:sz w:val="22"/>
          <w:szCs w:val="22"/>
        </w:rPr>
        <w:t>Bezoek en retouradres:</w:t>
      </w:r>
    </w:p>
    <w:p w14:paraId="3DE4E83C" w14:textId="77777777" w:rsidR="009D1787" w:rsidRPr="00512B11" w:rsidRDefault="009D1787" w:rsidP="00512B11">
      <w:pPr>
        <w:pStyle w:val="p2"/>
        <w:spacing w:before="0" w:beforeAutospacing="0" w:after="0" w:afterAutospacing="0"/>
        <w:rPr>
          <w:sz w:val="22"/>
          <w:szCs w:val="22"/>
          <w:lang w:val="de-DE"/>
        </w:rPr>
      </w:pPr>
      <w:r w:rsidRPr="00512B11">
        <w:rPr>
          <w:color w:val="333333"/>
          <w:sz w:val="22"/>
          <w:szCs w:val="22"/>
          <w:lang w:val="de-DE"/>
        </w:rPr>
        <w:t>Twickelerblokweg 111</w:t>
      </w:r>
    </w:p>
    <w:p w14:paraId="11AE2329" w14:textId="7EF003A0" w:rsidR="009D1787" w:rsidRDefault="009D1787" w:rsidP="00512B11">
      <w:pPr>
        <w:pStyle w:val="p2"/>
        <w:spacing w:before="0" w:beforeAutospacing="0" w:after="0" w:afterAutospacing="0"/>
        <w:rPr>
          <w:color w:val="333333"/>
          <w:sz w:val="22"/>
          <w:szCs w:val="22"/>
          <w:lang w:val="de-DE"/>
        </w:rPr>
      </w:pPr>
      <w:r w:rsidRPr="00512B11">
        <w:rPr>
          <w:color w:val="333333"/>
          <w:sz w:val="22"/>
          <w:szCs w:val="22"/>
          <w:lang w:val="de-DE"/>
        </w:rPr>
        <w:t>7621 BH Borne  </w:t>
      </w:r>
    </w:p>
    <w:p w14:paraId="58C815D2" w14:textId="77777777" w:rsidR="00512B11" w:rsidRPr="00512B11" w:rsidRDefault="00512B11" w:rsidP="00512B11">
      <w:pPr>
        <w:pStyle w:val="p2"/>
        <w:spacing w:before="0" w:beforeAutospacing="0" w:after="0" w:afterAutospacing="0"/>
        <w:rPr>
          <w:sz w:val="22"/>
          <w:szCs w:val="22"/>
          <w:lang w:val="de-DE"/>
        </w:rPr>
      </w:pPr>
    </w:p>
    <w:p w14:paraId="60879BCF" w14:textId="71C85094" w:rsidR="009D1787" w:rsidRPr="00512B11" w:rsidRDefault="009D1787" w:rsidP="00512B11">
      <w:pPr>
        <w:pStyle w:val="Normaalweb"/>
        <w:spacing w:before="0" w:beforeAutospacing="0" w:after="0" w:afterAutospacing="0"/>
        <w:rPr>
          <w:sz w:val="22"/>
          <w:szCs w:val="22"/>
          <w:lang w:val="de-DE"/>
        </w:rPr>
      </w:pPr>
      <w:proofErr w:type="spellStart"/>
      <w:r w:rsidRPr="00512B11">
        <w:rPr>
          <w:color w:val="333333"/>
          <w:sz w:val="22"/>
          <w:szCs w:val="22"/>
          <w:lang w:val="de-DE"/>
        </w:rPr>
        <w:t>Telefoon</w:t>
      </w:r>
      <w:proofErr w:type="spellEnd"/>
      <w:r w:rsidRPr="00512B11">
        <w:rPr>
          <w:color w:val="333333"/>
          <w:sz w:val="22"/>
          <w:szCs w:val="22"/>
          <w:lang w:val="de-DE"/>
        </w:rPr>
        <w:t xml:space="preserve">: </w:t>
      </w:r>
      <w:r w:rsidRPr="00512B11">
        <w:rPr>
          <w:sz w:val="22"/>
          <w:szCs w:val="22"/>
          <w:lang w:val="de-DE"/>
        </w:rPr>
        <w:t>+31 (0)6 38 18 46 31</w:t>
      </w:r>
      <w:r w:rsidRPr="00512B11">
        <w:rPr>
          <w:color w:val="333333"/>
          <w:sz w:val="22"/>
          <w:szCs w:val="22"/>
          <w:lang w:val="de-DE"/>
        </w:rPr>
        <w:t> </w:t>
      </w:r>
    </w:p>
    <w:p w14:paraId="4D712BB7" w14:textId="0EFA0D82" w:rsidR="009D1787" w:rsidRDefault="009D1787" w:rsidP="00512B11">
      <w:pPr>
        <w:pStyle w:val="Normaalweb"/>
        <w:spacing w:before="0" w:beforeAutospacing="0" w:after="0" w:afterAutospacing="0"/>
        <w:rPr>
          <w:color w:val="333333"/>
          <w:sz w:val="22"/>
          <w:szCs w:val="22"/>
          <w:lang w:val="de-DE"/>
        </w:rPr>
      </w:pPr>
      <w:proofErr w:type="spellStart"/>
      <w:r w:rsidRPr="00512B11">
        <w:rPr>
          <w:color w:val="333333"/>
          <w:sz w:val="22"/>
          <w:szCs w:val="22"/>
          <w:lang w:val="de-DE"/>
        </w:rPr>
        <w:t>E-mail</w:t>
      </w:r>
      <w:proofErr w:type="spellEnd"/>
      <w:r w:rsidRPr="00512B11">
        <w:rPr>
          <w:color w:val="333333"/>
          <w:sz w:val="22"/>
          <w:szCs w:val="22"/>
          <w:lang w:val="de-DE"/>
        </w:rPr>
        <w:t xml:space="preserve">: </w:t>
      </w:r>
      <w:hyperlink r:id="rId6" w:history="1">
        <w:r w:rsidRPr="00512B11">
          <w:rPr>
            <w:rStyle w:val="Hyperlink"/>
            <w:sz w:val="22"/>
            <w:szCs w:val="22"/>
            <w:lang w:val="de-DE"/>
          </w:rPr>
          <w:t>Info@decovu.nl</w:t>
        </w:r>
      </w:hyperlink>
    </w:p>
    <w:p w14:paraId="29E4DD24" w14:textId="77777777" w:rsidR="00512B11" w:rsidRPr="00512B11" w:rsidRDefault="00512B11" w:rsidP="00512B11">
      <w:pPr>
        <w:pStyle w:val="Normaalweb"/>
        <w:spacing w:before="0" w:beforeAutospacing="0" w:after="0" w:afterAutospacing="0"/>
        <w:rPr>
          <w:sz w:val="22"/>
          <w:szCs w:val="22"/>
          <w:lang w:val="de-DE"/>
        </w:rPr>
      </w:pPr>
    </w:p>
    <w:p w14:paraId="09A6EB51" w14:textId="77777777" w:rsidR="009D1787" w:rsidRPr="00512B11" w:rsidRDefault="009D1787" w:rsidP="00512B11">
      <w:pPr>
        <w:pStyle w:val="Normaalweb"/>
        <w:spacing w:before="0" w:beforeAutospacing="0" w:after="0" w:afterAutospacing="0"/>
        <w:rPr>
          <w:sz w:val="22"/>
          <w:szCs w:val="22"/>
        </w:rPr>
      </w:pPr>
      <w:r w:rsidRPr="00512B11">
        <w:rPr>
          <w:color w:val="333333"/>
          <w:sz w:val="22"/>
          <w:szCs w:val="22"/>
        </w:rPr>
        <w:t xml:space="preserve">KVK </w:t>
      </w:r>
      <w:proofErr w:type="spellStart"/>
      <w:r w:rsidRPr="00512B11">
        <w:rPr>
          <w:color w:val="333333"/>
          <w:sz w:val="22"/>
          <w:szCs w:val="22"/>
        </w:rPr>
        <w:t>nr</w:t>
      </w:r>
      <w:proofErr w:type="spellEnd"/>
      <w:r w:rsidRPr="00512B11">
        <w:rPr>
          <w:color w:val="333333"/>
          <w:sz w:val="22"/>
          <w:szCs w:val="22"/>
        </w:rPr>
        <w:t>: 72561343</w:t>
      </w:r>
    </w:p>
    <w:p w14:paraId="1D354ABA" w14:textId="3D5CD22A" w:rsidR="00D85FA3" w:rsidRPr="00512B11" w:rsidRDefault="009D1787" w:rsidP="00512B11">
      <w:pPr>
        <w:pStyle w:val="p2"/>
        <w:spacing w:before="0" w:beforeAutospacing="0" w:after="0" w:afterAutospacing="0"/>
        <w:rPr>
          <w:sz w:val="22"/>
          <w:szCs w:val="22"/>
        </w:rPr>
      </w:pPr>
      <w:r w:rsidRPr="00512B11">
        <w:rPr>
          <w:color w:val="333333"/>
          <w:sz w:val="22"/>
          <w:szCs w:val="22"/>
        </w:rPr>
        <w:t xml:space="preserve">BTW </w:t>
      </w:r>
      <w:proofErr w:type="spellStart"/>
      <w:r w:rsidRPr="00512B11">
        <w:rPr>
          <w:color w:val="333333"/>
          <w:sz w:val="22"/>
          <w:szCs w:val="22"/>
        </w:rPr>
        <w:t>nr</w:t>
      </w:r>
      <w:proofErr w:type="spellEnd"/>
      <w:r w:rsidRPr="00512B11">
        <w:rPr>
          <w:color w:val="333333"/>
          <w:sz w:val="22"/>
          <w:szCs w:val="22"/>
        </w:rPr>
        <w:t>: NL148828565B01</w:t>
      </w:r>
    </w:p>
    <w:p w14:paraId="20807D11" w14:textId="5E116192" w:rsidR="00D85FA3" w:rsidRPr="00D85FA3" w:rsidRDefault="00D85FA3" w:rsidP="00D85FA3">
      <w:pPr>
        <w:rPr>
          <w:rFonts w:ascii="Arial" w:hAnsi="Arial" w:cs="Arial"/>
        </w:rPr>
      </w:pPr>
      <w:r>
        <w:rPr>
          <w:rStyle w:val="Kop1Char"/>
          <w:rFonts w:ascii="Arial" w:eastAsia="Calibri" w:hAnsi="Arial" w:cs="Arial"/>
        </w:rPr>
        <w:br w:type="page"/>
      </w:r>
      <w:r w:rsidR="00512B11">
        <w:rPr>
          <w:rStyle w:val="Kop1Char"/>
          <w:rFonts w:ascii="Arial" w:eastAsia="Calibri" w:hAnsi="Arial" w:cs="Arial"/>
        </w:rPr>
        <w:lastRenderedPageBreak/>
        <w:t>F</w:t>
      </w:r>
      <w:r w:rsidRPr="00D85FA3">
        <w:rPr>
          <w:rStyle w:val="Kop1Char"/>
          <w:rFonts w:ascii="Arial" w:eastAsia="Calibri" w:hAnsi="Arial" w:cs="Arial"/>
        </w:rPr>
        <w:t xml:space="preserve">ormulier voor herroeping </w:t>
      </w:r>
    </w:p>
    <w:p w14:paraId="7C4AB131" w14:textId="77777777" w:rsidR="00D85FA3" w:rsidRPr="00D85FA3" w:rsidRDefault="00D85FA3" w:rsidP="00D85FA3">
      <w:pPr>
        <w:rPr>
          <w:rFonts w:ascii="Arial" w:hAnsi="Arial" w:cs="Arial"/>
        </w:rPr>
      </w:pPr>
      <w:r w:rsidRPr="00D85FA3">
        <w:rPr>
          <w:rFonts w:ascii="Arial" w:hAnsi="Arial" w:cs="Arial"/>
        </w:rPr>
        <w:t xml:space="preserve">(dit formulier alleen invullen en terugzenden als u de overeenkomst wilt herroepen) </w:t>
      </w:r>
    </w:p>
    <w:p w14:paraId="587C9198" w14:textId="0323F5C7" w:rsidR="00D85FA3" w:rsidRPr="00854397" w:rsidRDefault="00D85FA3" w:rsidP="00D85FA3">
      <w:pPr>
        <w:rPr>
          <w:rFonts w:ascii="Arial" w:hAnsi="Arial" w:cs="Arial"/>
        </w:rPr>
      </w:pPr>
      <w:r w:rsidRPr="00854397">
        <w:rPr>
          <w:rFonts w:ascii="Arial" w:hAnsi="Arial" w:cs="Arial"/>
        </w:rPr>
        <w:t xml:space="preserve">— Aan </w:t>
      </w:r>
      <w:r w:rsidRPr="00854397">
        <w:rPr>
          <w:rFonts w:ascii="Arial" w:hAnsi="Arial" w:cs="Arial"/>
        </w:rPr>
        <w:br/>
      </w:r>
      <w:r w:rsidR="00854397" w:rsidRPr="00854397">
        <w:rPr>
          <w:rFonts w:ascii="Arial" w:hAnsi="Arial" w:cs="Arial"/>
        </w:rPr>
        <w:t>DecoVu</w:t>
      </w:r>
      <w:r w:rsidRPr="00854397">
        <w:rPr>
          <w:rFonts w:ascii="Arial" w:hAnsi="Arial" w:cs="Arial"/>
        </w:rPr>
        <w:br/>
      </w:r>
      <w:r w:rsidR="00854397" w:rsidRPr="00854397">
        <w:rPr>
          <w:rFonts w:ascii="Arial" w:hAnsi="Arial" w:cs="Arial"/>
        </w:rPr>
        <w:t>Twickelerblokweg 111</w:t>
      </w:r>
      <w:r w:rsidRPr="00854397">
        <w:rPr>
          <w:rFonts w:ascii="Arial" w:hAnsi="Arial" w:cs="Arial"/>
        </w:rPr>
        <w:br/>
      </w:r>
      <w:r w:rsidR="00854397" w:rsidRPr="00854397">
        <w:rPr>
          <w:rFonts w:ascii="Arial" w:hAnsi="Arial" w:cs="Arial"/>
        </w:rPr>
        <w:t>7</w:t>
      </w:r>
      <w:r w:rsidR="00854397">
        <w:rPr>
          <w:rFonts w:ascii="Arial" w:hAnsi="Arial" w:cs="Arial"/>
        </w:rPr>
        <w:t>621 BH Borne</w:t>
      </w:r>
      <w:r w:rsidRPr="00854397">
        <w:rPr>
          <w:rFonts w:ascii="Arial" w:hAnsi="Arial" w:cs="Arial"/>
        </w:rPr>
        <w:br/>
      </w:r>
      <w:hyperlink r:id="rId7" w:history="1">
        <w:r w:rsidR="00854397">
          <w:rPr>
            <w:rStyle w:val="Hyperlink"/>
            <w:rFonts w:ascii="Arial" w:hAnsi="Arial" w:cs="Arial"/>
          </w:rPr>
          <w:t>info@decovu.nl</w:t>
        </w:r>
      </w:hyperlink>
      <w:r w:rsidRPr="00854397">
        <w:rPr>
          <w:rFonts w:ascii="Arial" w:hAnsi="Arial" w:cs="Arial"/>
        </w:rPr>
        <w:br/>
      </w:r>
      <w:r w:rsidR="00854397">
        <w:t>0</w:t>
      </w:r>
      <w:r w:rsidR="00854397" w:rsidRPr="00854397">
        <w:t>6 38 18 46 31</w:t>
      </w:r>
      <w:r w:rsidR="00854397" w:rsidRPr="00854397">
        <w:rPr>
          <w:color w:val="333333"/>
        </w:rPr>
        <w:t> </w:t>
      </w:r>
    </w:p>
    <w:p w14:paraId="3DEA6A88" w14:textId="0F6EC5CF" w:rsidR="00D85FA3" w:rsidRPr="00D85FA3" w:rsidRDefault="00D85FA3" w:rsidP="00D85FA3">
      <w:pPr>
        <w:rPr>
          <w:rFonts w:ascii="Arial" w:hAnsi="Arial" w:cs="Arial"/>
        </w:rPr>
      </w:pPr>
      <w:r w:rsidRPr="00D85FA3">
        <w:rPr>
          <w:rFonts w:ascii="Arial" w:hAnsi="Arial" w:cs="Arial"/>
        </w:rPr>
        <w:t>— Ik/Wij (*) deel/delen (*) u hierbij mede dat ik/wij (*) onze overeenkomst betreffende de verkoop van de volgende goederen herroep/herroepen (*):</w:t>
      </w:r>
    </w:p>
    <w:p w14:paraId="6505B5FA" w14:textId="77777777" w:rsidR="00D85FA3" w:rsidRPr="00D85FA3" w:rsidRDefault="00D85FA3" w:rsidP="00D85FA3">
      <w:pPr>
        <w:rPr>
          <w:rFonts w:ascii="Arial" w:hAnsi="Arial" w:cs="Arial"/>
        </w:rPr>
      </w:pPr>
      <w:r w:rsidRPr="00D85FA3">
        <w:rPr>
          <w:rFonts w:ascii="Arial" w:hAnsi="Arial" w:cs="Arial"/>
          <w:noProof/>
          <w:lang w:eastAsia="nl-NL"/>
        </w:rPr>
        <w:pict w14:anchorId="7D528EC3">
          <v:shapetype id="_x0000_t202" coordsize="21600,21600" o:spt="202" path="m,l,21600r21600,l21600,xe">
            <v:stroke joinstyle="miter"/>
            <v:path gradientshapeok="t" o:connecttype="rect"/>
          </v:shapetype>
          <v:shape id="_x0000_s1026" type="#_x0000_t202" style="position:absolute;left:0;text-align:left;margin-left:41.65pt;margin-top:5.1pt;width:408.75pt;height:60.75pt;z-index:1">
            <v:textbox>
              <w:txbxContent>
                <w:p w14:paraId="3DCA02BA" w14:textId="77777777" w:rsidR="00D85FA3" w:rsidRDefault="00D85FA3">
                  <w:pPr>
                    <w:ind w:left="0"/>
                  </w:pPr>
                </w:p>
              </w:txbxContent>
            </v:textbox>
          </v:shape>
        </w:pict>
      </w:r>
    </w:p>
    <w:p w14:paraId="2723181B" w14:textId="77777777" w:rsidR="00D85FA3" w:rsidRPr="00D85FA3" w:rsidRDefault="00D85FA3" w:rsidP="00D85FA3">
      <w:pPr>
        <w:rPr>
          <w:rFonts w:ascii="Arial" w:hAnsi="Arial" w:cs="Arial"/>
        </w:rPr>
      </w:pPr>
    </w:p>
    <w:p w14:paraId="086086F3" w14:textId="77777777" w:rsidR="00D85FA3" w:rsidRPr="00D85FA3" w:rsidRDefault="00D85FA3" w:rsidP="00D85FA3">
      <w:pPr>
        <w:rPr>
          <w:rFonts w:ascii="Arial" w:hAnsi="Arial" w:cs="Arial"/>
        </w:rPr>
      </w:pPr>
    </w:p>
    <w:p w14:paraId="7A25C229" w14:textId="77777777" w:rsidR="00D85FA3" w:rsidRPr="00D85FA3" w:rsidRDefault="00D85FA3" w:rsidP="00D85FA3">
      <w:pPr>
        <w:rPr>
          <w:rFonts w:ascii="Arial" w:hAnsi="Arial" w:cs="Arial"/>
        </w:rPr>
      </w:pPr>
      <w:r w:rsidRPr="00D85FA3">
        <w:rPr>
          <w:rFonts w:ascii="Arial" w:hAnsi="Arial" w:cs="Arial"/>
        </w:rPr>
        <w:t>— Besteld op (DD-MM-YYYY) :</w:t>
      </w:r>
      <w:r w:rsidRPr="00D85FA3">
        <w:rPr>
          <w:rFonts w:ascii="Arial" w:hAnsi="Arial" w:cs="Arial"/>
        </w:rPr>
        <w:tab/>
      </w:r>
      <w:r w:rsidRPr="00D85FA3">
        <w:rPr>
          <w:rFonts w:ascii="Arial" w:hAnsi="Arial" w:cs="Arial"/>
        </w:rPr>
        <w:tab/>
      </w:r>
      <w:r w:rsidRPr="00D85FA3">
        <w:rPr>
          <w:rFonts w:ascii="Arial" w:hAnsi="Arial" w:cs="Arial"/>
        </w:rPr>
        <w:tab/>
      </w:r>
      <w:r w:rsidRPr="00D85FA3">
        <w:rPr>
          <w:rFonts w:ascii="Arial" w:hAnsi="Arial" w:cs="Arial"/>
        </w:rPr>
        <w:tab/>
        <w:t>— Bestelnummer :</w:t>
      </w:r>
    </w:p>
    <w:p w14:paraId="15968D57" w14:textId="77777777" w:rsidR="00D85FA3" w:rsidRPr="00D85FA3" w:rsidRDefault="00D85FA3" w:rsidP="00D85FA3">
      <w:pPr>
        <w:rPr>
          <w:rFonts w:ascii="Arial" w:hAnsi="Arial" w:cs="Arial"/>
        </w:rPr>
      </w:pPr>
      <w:r w:rsidRPr="00D85FA3">
        <w:rPr>
          <w:rFonts w:ascii="Arial" w:hAnsi="Arial" w:cs="Arial"/>
          <w:noProof/>
          <w:lang w:eastAsia="nl-NL"/>
        </w:rPr>
        <w:pict w14:anchorId="633BBBB5">
          <v:shape id="_x0000_s1036" type="#_x0000_t202" style="position:absolute;left:0;text-align:left;margin-left:291.4pt;margin-top:3.25pt;width:159pt;height:25.5pt;z-index:9">
            <v:textbox>
              <w:txbxContent>
                <w:p w14:paraId="283A02EA" w14:textId="77777777" w:rsidR="00D85FA3" w:rsidRDefault="00D85FA3" w:rsidP="00D85FA3">
                  <w:pPr>
                    <w:ind w:left="0"/>
                  </w:pPr>
                </w:p>
              </w:txbxContent>
            </v:textbox>
          </v:shape>
        </w:pict>
      </w:r>
      <w:r w:rsidRPr="00D85FA3">
        <w:rPr>
          <w:rFonts w:ascii="Arial" w:hAnsi="Arial" w:cs="Arial"/>
          <w:noProof/>
          <w:lang w:eastAsia="nl-NL"/>
        </w:rPr>
        <w:pict w14:anchorId="059D0C1D">
          <v:shape id="_x0000_s1027" type="#_x0000_t202" style="position:absolute;left:0;text-align:left;margin-left:41.65pt;margin-top:3.25pt;width:123.75pt;height:25.5pt;z-index:2">
            <v:textbox>
              <w:txbxContent>
                <w:p w14:paraId="7D995E8C" w14:textId="77777777" w:rsidR="00D85FA3" w:rsidRDefault="00D85FA3" w:rsidP="00D85FA3">
                  <w:pPr>
                    <w:ind w:left="0"/>
                  </w:pPr>
                </w:p>
              </w:txbxContent>
            </v:textbox>
          </v:shape>
        </w:pict>
      </w:r>
    </w:p>
    <w:p w14:paraId="4BB9128E" w14:textId="77777777" w:rsidR="00D85FA3" w:rsidRPr="00D85FA3" w:rsidRDefault="00D85FA3" w:rsidP="00D85FA3">
      <w:pPr>
        <w:rPr>
          <w:rFonts w:ascii="Arial" w:hAnsi="Arial" w:cs="Arial"/>
        </w:rPr>
      </w:pPr>
      <w:r w:rsidRPr="00D85FA3">
        <w:rPr>
          <w:rFonts w:ascii="Arial" w:hAnsi="Arial" w:cs="Arial"/>
        </w:rPr>
        <w:t>—  Ontvangen op (DD-MM-YYYY):</w:t>
      </w:r>
    </w:p>
    <w:p w14:paraId="1609A429" w14:textId="77777777" w:rsidR="00D85FA3" w:rsidRPr="00D85FA3" w:rsidRDefault="00D85FA3" w:rsidP="00D85FA3">
      <w:pPr>
        <w:rPr>
          <w:rFonts w:ascii="Arial" w:hAnsi="Arial" w:cs="Arial"/>
        </w:rPr>
      </w:pPr>
      <w:r w:rsidRPr="00D85FA3">
        <w:rPr>
          <w:rFonts w:ascii="Arial" w:hAnsi="Arial" w:cs="Arial"/>
          <w:noProof/>
          <w:lang w:eastAsia="nl-NL"/>
        </w:rPr>
        <w:pict w14:anchorId="74E66396">
          <v:shape id="_x0000_s1028" type="#_x0000_t202" style="position:absolute;left:0;text-align:left;margin-left:41.65pt;margin-top:5.65pt;width:123.75pt;height:25.5pt;z-index:3">
            <v:textbox>
              <w:txbxContent>
                <w:p w14:paraId="79666C8E" w14:textId="77777777" w:rsidR="00D85FA3" w:rsidRDefault="00D85FA3" w:rsidP="00D85FA3">
                  <w:pPr>
                    <w:ind w:left="0"/>
                  </w:pPr>
                </w:p>
              </w:txbxContent>
            </v:textbox>
          </v:shape>
        </w:pict>
      </w:r>
    </w:p>
    <w:p w14:paraId="0AEB72D1" w14:textId="77777777" w:rsidR="00D85FA3" w:rsidRPr="00D85FA3" w:rsidRDefault="00D85FA3" w:rsidP="00D85FA3">
      <w:pPr>
        <w:rPr>
          <w:rFonts w:ascii="Arial" w:hAnsi="Arial" w:cs="Arial"/>
        </w:rPr>
      </w:pPr>
      <w:r w:rsidRPr="00D85FA3">
        <w:rPr>
          <w:rFonts w:ascii="Arial" w:hAnsi="Arial" w:cs="Arial"/>
        </w:rPr>
        <w:t xml:space="preserve">— Naam/Namen consument(en) </w:t>
      </w:r>
    </w:p>
    <w:p w14:paraId="05A07F11" w14:textId="77777777" w:rsidR="00D85FA3" w:rsidRPr="00D85FA3" w:rsidRDefault="00D85FA3" w:rsidP="00D85FA3">
      <w:pPr>
        <w:rPr>
          <w:rFonts w:ascii="Arial" w:hAnsi="Arial" w:cs="Arial"/>
        </w:rPr>
      </w:pPr>
      <w:r w:rsidRPr="00D85FA3">
        <w:rPr>
          <w:rFonts w:ascii="Arial" w:hAnsi="Arial" w:cs="Arial"/>
          <w:noProof/>
          <w:lang w:eastAsia="nl-NL"/>
        </w:rPr>
        <w:pict w14:anchorId="45877464">
          <v:shape id="_x0000_s1029" type="#_x0000_t202" style="position:absolute;left:0;text-align:left;margin-left:41.65pt;margin-top:3.45pt;width:211.5pt;height:25.5pt;z-index:4">
            <v:textbox>
              <w:txbxContent>
                <w:p w14:paraId="119D1F22" w14:textId="77777777" w:rsidR="00D85FA3" w:rsidRDefault="00D85FA3" w:rsidP="00D85FA3">
                  <w:pPr>
                    <w:ind w:left="0"/>
                  </w:pPr>
                </w:p>
              </w:txbxContent>
            </v:textbox>
          </v:shape>
        </w:pict>
      </w:r>
    </w:p>
    <w:p w14:paraId="7937590F" w14:textId="77777777" w:rsidR="00D85FA3" w:rsidRPr="00D85FA3" w:rsidRDefault="00D85FA3" w:rsidP="00D85FA3">
      <w:pPr>
        <w:rPr>
          <w:rFonts w:ascii="Arial" w:hAnsi="Arial" w:cs="Arial"/>
        </w:rPr>
      </w:pPr>
      <w:r w:rsidRPr="00D85FA3">
        <w:rPr>
          <w:rFonts w:ascii="Arial" w:hAnsi="Arial" w:cs="Arial"/>
        </w:rPr>
        <w:t>— Adres consument(en) :</w:t>
      </w:r>
    </w:p>
    <w:p w14:paraId="5B6082E4" w14:textId="77777777" w:rsidR="00D85FA3" w:rsidRPr="00D85FA3" w:rsidRDefault="00D85FA3" w:rsidP="00D85FA3">
      <w:pPr>
        <w:rPr>
          <w:rFonts w:ascii="Arial" w:hAnsi="Arial" w:cs="Arial"/>
        </w:rPr>
      </w:pPr>
      <w:r w:rsidRPr="00D85FA3">
        <w:rPr>
          <w:rFonts w:ascii="Arial" w:hAnsi="Arial" w:cs="Arial"/>
          <w:noProof/>
          <w:lang w:eastAsia="nl-NL"/>
        </w:rPr>
        <w:pict w14:anchorId="788906C1">
          <v:shape id="_x0000_s1030" type="#_x0000_t202" style="position:absolute;left:0;text-align:left;margin-left:41.65pt;margin-top:1.35pt;width:211.5pt;height:51.75pt;z-index:5">
            <v:textbox>
              <w:txbxContent>
                <w:p w14:paraId="08595FF6" w14:textId="77777777" w:rsidR="00D85FA3" w:rsidRDefault="00D85FA3" w:rsidP="00D85FA3">
                  <w:pPr>
                    <w:ind w:left="0"/>
                  </w:pPr>
                </w:p>
              </w:txbxContent>
            </v:textbox>
          </v:shape>
        </w:pict>
      </w:r>
    </w:p>
    <w:p w14:paraId="208A5B24" w14:textId="77777777" w:rsidR="00D85FA3" w:rsidRPr="00D85FA3" w:rsidRDefault="00D85FA3" w:rsidP="00D85FA3">
      <w:pPr>
        <w:rPr>
          <w:rFonts w:ascii="Arial" w:hAnsi="Arial" w:cs="Arial"/>
        </w:rPr>
      </w:pPr>
    </w:p>
    <w:p w14:paraId="76D746A5" w14:textId="77777777" w:rsidR="00D85FA3" w:rsidRPr="00D85FA3" w:rsidRDefault="00D85FA3" w:rsidP="00D85FA3">
      <w:pPr>
        <w:rPr>
          <w:rFonts w:ascii="Arial" w:hAnsi="Arial" w:cs="Arial"/>
        </w:rPr>
      </w:pPr>
      <w:r w:rsidRPr="00D85FA3">
        <w:rPr>
          <w:rFonts w:ascii="Arial" w:hAnsi="Arial" w:cs="Arial"/>
        </w:rPr>
        <w:t>— IBAN Rekeningnummer:</w:t>
      </w:r>
    </w:p>
    <w:p w14:paraId="3BBE2E97" w14:textId="77777777" w:rsidR="00D85FA3" w:rsidRPr="00D85FA3" w:rsidRDefault="00D85FA3" w:rsidP="00D85FA3">
      <w:pPr>
        <w:rPr>
          <w:rFonts w:ascii="Arial" w:hAnsi="Arial" w:cs="Arial"/>
        </w:rPr>
      </w:pPr>
      <w:r w:rsidRPr="00D85FA3">
        <w:rPr>
          <w:rFonts w:ascii="Arial" w:hAnsi="Arial" w:cs="Arial"/>
          <w:noProof/>
          <w:lang w:eastAsia="nl-NL"/>
        </w:rPr>
        <w:pict w14:anchorId="3BD4FF91">
          <v:shape id="_x0000_s1035" type="#_x0000_t202" style="position:absolute;left:0;text-align:left;margin-left:41.65pt;margin-top:3.45pt;width:211.5pt;height:25.5pt;z-index:8">
            <v:textbox>
              <w:txbxContent>
                <w:p w14:paraId="41D47787" w14:textId="77777777" w:rsidR="00D85FA3" w:rsidRDefault="00D85FA3" w:rsidP="00D85FA3">
                  <w:pPr>
                    <w:ind w:left="0"/>
                  </w:pPr>
                </w:p>
              </w:txbxContent>
            </v:textbox>
          </v:shape>
        </w:pict>
      </w:r>
    </w:p>
    <w:p w14:paraId="0A0E1A12" w14:textId="77777777" w:rsidR="00D85FA3" w:rsidRPr="00D85FA3" w:rsidRDefault="00D85FA3" w:rsidP="00D85FA3">
      <w:pPr>
        <w:rPr>
          <w:rFonts w:ascii="Arial" w:hAnsi="Arial" w:cs="Arial"/>
        </w:rPr>
      </w:pPr>
      <w:r w:rsidRPr="00D85FA3">
        <w:rPr>
          <w:rFonts w:ascii="Arial" w:hAnsi="Arial" w:cs="Arial"/>
        </w:rPr>
        <w:t xml:space="preserve">— Handtekening van consument(en) (alleen wanneer dit formulier op papier wordt ingediend) </w:t>
      </w:r>
    </w:p>
    <w:p w14:paraId="5A0AD564" w14:textId="77777777" w:rsidR="00D85FA3" w:rsidRPr="00D85FA3" w:rsidRDefault="00D85FA3" w:rsidP="00D85FA3">
      <w:pPr>
        <w:rPr>
          <w:rFonts w:ascii="Arial" w:hAnsi="Arial" w:cs="Arial"/>
        </w:rPr>
      </w:pPr>
      <w:r w:rsidRPr="00D85FA3">
        <w:rPr>
          <w:rFonts w:ascii="Arial" w:hAnsi="Arial" w:cs="Arial"/>
          <w:noProof/>
          <w:lang w:eastAsia="nl-NL"/>
        </w:rPr>
        <w:pict w14:anchorId="755D356A">
          <v:shape id="_x0000_s1034" type="#_x0000_t202" style="position:absolute;left:0;text-align:left;margin-left:41.65pt;margin-top:.7pt;width:211.5pt;height:51.75pt;z-index:7">
            <v:textbox>
              <w:txbxContent>
                <w:p w14:paraId="35A06E36" w14:textId="77777777" w:rsidR="00D85FA3" w:rsidRDefault="00D85FA3" w:rsidP="00D85FA3">
                  <w:pPr>
                    <w:ind w:left="0"/>
                  </w:pPr>
                </w:p>
              </w:txbxContent>
            </v:textbox>
          </v:shape>
        </w:pict>
      </w:r>
    </w:p>
    <w:p w14:paraId="6CA947A6" w14:textId="77777777" w:rsidR="00D85FA3" w:rsidRPr="00D85FA3" w:rsidRDefault="00D85FA3" w:rsidP="00D85FA3">
      <w:pPr>
        <w:rPr>
          <w:rFonts w:ascii="Arial" w:hAnsi="Arial" w:cs="Arial"/>
        </w:rPr>
      </w:pPr>
    </w:p>
    <w:p w14:paraId="352EA1D8" w14:textId="77777777" w:rsidR="002144CE" w:rsidRPr="00D85FA3" w:rsidRDefault="00D85FA3" w:rsidP="00D85FA3">
      <w:pPr>
        <w:rPr>
          <w:rFonts w:ascii="Arial" w:hAnsi="Arial" w:cs="Arial"/>
        </w:rPr>
      </w:pPr>
      <w:r w:rsidRPr="00D85FA3">
        <w:rPr>
          <w:rFonts w:ascii="Arial" w:hAnsi="Arial" w:cs="Arial"/>
        </w:rPr>
        <w:t>— Datum(DD-MM-YYYY):</w:t>
      </w:r>
    </w:p>
    <w:p w14:paraId="59039CBB" w14:textId="77777777" w:rsidR="00D85FA3" w:rsidRPr="00D85FA3" w:rsidRDefault="00D85FA3" w:rsidP="00D85FA3">
      <w:pPr>
        <w:rPr>
          <w:rFonts w:ascii="Arial" w:hAnsi="Arial" w:cs="Arial"/>
        </w:rPr>
      </w:pPr>
      <w:r w:rsidRPr="00D85FA3">
        <w:rPr>
          <w:rFonts w:ascii="Arial" w:hAnsi="Arial" w:cs="Arial"/>
          <w:noProof/>
          <w:lang w:eastAsia="nl-NL"/>
        </w:rPr>
        <w:pict w14:anchorId="13D71840">
          <v:shape id="_x0000_s1031" type="#_x0000_t202" style="position:absolute;left:0;text-align:left;margin-left:41.65pt;margin-top:1.6pt;width:123.75pt;height:25.5pt;z-index:6">
            <v:textbox>
              <w:txbxContent>
                <w:p w14:paraId="2B252B41" w14:textId="77777777" w:rsidR="00D85FA3" w:rsidRDefault="00D85FA3" w:rsidP="00D85FA3">
                  <w:pPr>
                    <w:ind w:left="0"/>
                  </w:pPr>
                </w:p>
              </w:txbxContent>
            </v:textbox>
          </v:shape>
        </w:pict>
      </w:r>
    </w:p>
    <w:p w14:paraId="7AA093C9" w14:textId="77777777" w:rsidR="00D85FA3" w:rsidRPr="00D85FA3" w:rsidRDefault="00D85FA3" w:rsidP="00D85FA3">
      <w:pPr>
        <w:jc w:val="right"/>
        <w:rPr>
          <w:rFonts w:ascii="Arial" w:hAnsi="Arial" w:cs="Arial"/>
          <w:i/>
          <w:sz w:val="20"/>
          <w:szCs w:val="20"/>
        </w:rPr>
      </w:pPr>
      <w:r w:rsidRPr="00D85FA3">
        <w:rPr>
          <w:rFonts w:ascii="Arial" w:hAnsi="Arial" w:cs="Arial"/>
          <w:i/>
          <w:sz w:val="20"/>
          <w:szCs w:val="20"/>
        </w:rPr>
        <w:t>(*) Doorhalen wat niet van toepassing is.</w:t>
      </w:r>
    </w:p>
    <w:sectPr w:rsidR="00D85FA3" w:rsidRPr="00D85FA3" w:rsidSect="001E7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CE068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69C3F40"/>
    <w:multiLevelType w:val="multilevel"/>
    <w:tmpl w:val="59BCF9A6"/>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 w15:restartNumberingAfterBreak="0">
    <w:nsid w:val="7B6B0A10"/>
    <w:multiLevelType w:val="multilevel"/>
    <w:tmpl w:val="61A8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FA3"/>
    <w:rsid w:val="00030CD1"/>
    <w:rsid w:val="00031064"/>
    <w:rsid w:val="00044625"/>
    <w:rsid w:val="000638D3"/>
    <w:rsid w:val="00071A04"/>
    <w:rsid w:val="000C4284"/>
    <w:rsid w:val="001043CA"/>
    <w:rsid w:val="00133013"/>
    <w:rsid w:val="0015158B"/>
    <w:rsid w:val="001E3849"/>
    <w:rsid w:val="001E7E51"/>
    <w:rsid w:val="002144CE"/>
    <w:rsid w:val="0023777D"/>
    <w:rsid w:val="00282F58"/>
    <w:rsid w:val="002B22F3"/>
    <w:rsid w:val="002C6308"/>
    <w:rsid w:val="002C703A"/>
    <w:rsid w:val="002E48D9"/>
    <w:rsid w:val="003154BD"/>
    <w:rsid w:val="0033058F"/>
    <w:rsid w:val="00351203"/>
    <w:rsid w:val="003A2F77"/>
    <w:rsid w:val="003E70F3"/>
    <w:rsid w:val="004551D3"/>
    <w:rsid w:val="00455ABC"/>
    <w:rsid w:val="00455D4A"/>
    <w:rsid w:val="00467780"/>
    <w:rsid w:val="00512B11"/>
    <w:rsid w:val="00536D15"/>
    <w:rsid w:val="00544566"/>
    <w:rsid w:val="005A3CC9"/>
    <w:rsid w:val="005B1DF5"/>
    <w:rsid w:val="005D1B12"/>
    <w:rsid w:val="005D3B49"/>
    <w:rsid w:val="005E0889"/>
    <w:rsid w:val="005E267A"/>
    <w:rsid w:val="0060795B"/>
    <w:rsid w:val="006307CB"/>
    <w:rsid w:val="00663468"/>
    <w:rsid w:val="00673C2C"/>
    <w:rsid w:val="006D3D8F"/>
    <w:rsid w:val="006D7EDB"/>
    <w:rsid w:val="0072340F"/>
    <w:rsid w:val="00766E3B"/>
    <w:rsid w:val="007921FE"/>
    <w:rsid w:val="007F0744"/>
    <w:rsid w:val="00827FF8"/>
    <w:rsid w:val="00843967"/>
    <w:rsid w:val="00854397"/>
    <w:rsid w:val="00857CD5"/>
    <w:rsid w:val="008C02B2"/>
    <w:rsid w:val="00923AB0"/>
    <w:rsid w:val="009311F9"/>
    <w:rsid w:val="00934E95"/>
    <w:rsid w:val="00935D39"/>
    <w:rsid w:val="00955DDC"/>
    <w:rsid w:val="009706FE"/>
    <w:rsid w:val="00972E57"/>
    <w:rsid w:val="009C1E2E"/>
    <w:rsid w:val="009D1787"/>
    <w:rsid w:val="009F552E"/>
    <w:rsid w:val="00A42BCF"/>
    <w:rsid w:val="00A468B6"/>
    <w:rsid w:val="00A54838"/>
    <w:rsid w:val="00A93658"/>
    <w:rsid w:val="00AA1557"/>
    <w:rsid w:val="00AE6BEB"/>
    <w:rsid w:val="00B33245"/>
    <w:rsid w:val="00B758E8"/>
    <w:rsid w:val="00BA5B62"/>
    <w:rsid w:val="00BF32DA"/>
    <w:rsid w:val="00C029FD"/>
    <w:rsid w:val="00C110B8"/>
    <w:rsid w:val="00C33C80"/>
    <w:rsid w:val="00C94CCD"/>
    <w:rsid w:val="00CD2E74"/>
    <w:rsid w:val="00D11D72"/>
    <w:rsid w:val="00D21259"/>
    <w:rsid w:val="00D501D2"/>
    <w:rsid w:val="00D8212C"/>
    <w:rsid w:val="00D85FA3"/>
    <w:rsid w:val="00DB6509"/>
    <w:rsid w:val="00DD2E98"/>
    <w:rsid w:val="00DF2C77"/>
    <w:rsid w:val="00E17E68"/>
    <w:rsid w:val="00E67238"/>
    <w:rsid w:val="00E74C4C"/>
    <w:rsid w:val="00EA7133"/>
    <w:rsid w:val="00EB55EF"/>
    <w:rsid w:val="00ED48C3"/>
    <w:rsid w:val="00F741FE"/>
    <w:rsid w:val="00F9726B"/>
    <w:rsid w:val="00FD60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4DBDFB9"/>
  <w14:defaultImageDpi w14:val="300"/>
  <w15:chartTrackingRefBased/>
  <w15:docId w15:val="{3FD5EB8D-481D-4AF3-81A2-802394AC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E7E51"/>
    <w:pPr>
      <w:spacing w:before="240"/>
      <w:ind w:left="714" w:hanging="357"/>
    </w:pPr>
    <w:rPr>
      <w:sz w:val="22"/>
      <w:szCs w:val="22"/>
      <w:lang w:eastAsia="en-US"/>
    </w:rPr>
  </w:style>
  <w:style w:type="paragraph" w:styleId="Kop1">
    <w:name w:val="heading 1"/>
    <w:basedOn w:val="Standaard"/>
    <w:next w:val="Standaard"/>
    <w:link w:val="Kop1Char"/>
    <w:uiPriority w:val="9"/>
    <w:qFormat/>
    <w:rsid w:val="00D85FA3"/>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D85FA3"/>
    <w:pPr>
      <w:keepNext/>
      <w:keepLines/>
      <w:spacing w:before="200"/>
      <w:outlineLvl w:val="1"/>
    </w:pPr>
    <w:rPr>
      <w:rFonts w:ascii="Cambria" w:eastAsia="Times New Roman" w:hAnsi="Cambria"/>
      <w:b/>
      <w:bCs/>
      <w:color w:val="4F81BD"/>
      <w:sz w:val="26"/>
      <w:szCs w:val="26"/>
    </w:rPr>
  </w:style>
  <w:style w:type="paragraph" w:styleId="Kop5">
    <w:name w:val="heading 5"/>
    <w:basedOn w:val="Standaard"/>
    <w:next w:val="Standaard"/>
    <w:link w:val="Kop5Char"/>
    <w:uiPriority w:val="9"/>
    <w:semiHidden/>
    <w:unhideWhenUsed/>
    <w:qFormat/>
    <w:rsid w:val="009D1787"/>
    <w:pPr>
      <w:spacing w:after="60"/>
      <w:outlineLvl w:val="4"/>
    </w:pPr>
    <w:rPr>
      <w:rFonts w:eastAsia="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D85FA3"/>
    <w:rPr>
      <w:b/>
      <w:bCs/>
    </w:rPr>
  </w:style>
  <w:style w:type="character" w:styleId="Hyperlink">
    <w:name w:val="Hyperlink"/>
    <w:uiPriority w:val="99"/>
    <w:unhideWhenUsed/>
    <w:rsid w:val="00D85FA3"/>
    <w:rPr>
      <w:color w:val="0000FF"/>
      <w:u w:val="single"/>
    </w:rPr>
  </w:style>
  <w:style w:type="paragraph" w:styleId="Ballontekst">
    <w:name w:val="Balloon Text"/>
    <w:basedOn w:val="Standaard"/>
    <w:link w:val="BallontekstChar"/>
    <w:uiPriority w:val="99"/>
    <w:semiHidden/>
    <w:unhideWhenUsed/>
    <w:rsid w:val="00D85FA3"/>
    <w:pPr>
      <w:spacing w:before="0"/>
    </w:pPr>
    <w:rPr>
      <w:rFonts w:ascii="Tahoma" w:hAnsi="Tahoma" w:cs="Tahoma"/>
      <w:sz w:val="16"/>
      <w:szCs w:val="16"/>
    </w:rPr>
  </w:style>
  <w:style w:type="character" w:customStyle="1" w:styleId="BallontekstChar">
    <w:name w:val="Ballontekst Char"/>
    <w:link w:val="Ballontekst"/>
    <w:uiPriority w:val="99"/>
    <w:semiHidden/>
    <w:rsid w:val="00D85FA3"/>
    <w:rPr>
      <w:rFonts w:ascii="Tahoma" w:hAnsi="Tahoma" w:cs="Tahoma"/>
      <w:sz w:val="16"/>
      <w:szCs w:val="16"/>
    </w:rPr>
  </w:style>
  <w:style w:type="character" w:customStyle="1" w:styleId="Kop1Char">
    <w:name w:val="Kop 1 Char"/>
    <w:link w:val="Kop1"/>
    <w:uiPriority w:val="9"/>
    <w:rsid w:val="00D85FA3"/>
    <w:rPr>
      <w:rFonts w:ascii="Cambria" w:eastAsia="Times New Roman" w:hAnsi="Cambria" w:cs="Times New Roman"/>
      <w:b/>
      <w:bCs/>
      <w:color w:val="365F91"/>
      <w:sz w:val="28"/>
      <w:szCs w:val="28"/>
    </w:rPr>
  </w:style>
  <w:style w:type="paragraph" w:styleId="Documentstructuur">
    <w:name w:val="Document Map"/>
    <w:basedOn w:val="Standaard"/>
    <w:link w:val="DocumentstructuurChar"/>
    <w:uiPriority w:val="99"/>
    <w:semiHidden/>
    <w:unhideWhenUsed/>
    <w:rsid w:val="00D85FA3"/>
    <w:pPr>
      <w:spacing w:before="0"/>
    </w:pPr>
    <w:rPr>
      <w:rFonts w:ascii="Tahoma" w:hAnsi="Tahoma" w:cs="Tahoma"/>
      <w:sz w:val="16"/>
      <w:szCs w:val="16"/>
    </w:rPr>
  </w:style>
  <w:style w:type="character" w:customStyle="1" w:styleId="DocumentstructuurChar">
    <w:name w:val="Documentstructuur Char"/>
    <w:link w:val="Documentstructuur"/>
    <w:uiPriority w:val="99"/>
    <w:semiHidden/>
    <w:rsid w:val="00D85FA3"/>
    <w:rPr>
      <w:rFonts w:ascii="Tahoma" w:hAnsi="Tahoma" w:cs="Tahoma"/>
      <w:sz w:val="16"/>
      <w:szCs w:val="16"/>
    </w:rPr>
  </w:style>
  <w:style w:type="character" w:customStyle="1" w:styleId="Kop2Char">
    <w:name w:val="Kop 2 Char"/>
    <w:link w:val="Kop2"/>
    <w:uiPriority w:val="9"/>
    <w:rsid w:val="00D85FA3"/>
    <w:rPr>
      <w:rFonts w:ascii="Cambria" w:eastAsia="Times New Roman" w:hAnsi="Cambria" w:cs="Times New Roman"/>
      <w:b/>
      <w:bCs/>
      <w:color w:val="4F81BD"/>
      <w:sz w:val="26"/>
      <w:szCs w:val="26"/>
    </w:rPr>
  </w:style>
  <w:style w:type="paragraph" w:styleId="Kleurrijkelijst-accent1">
    <w:name w:val="Colorful List Accent 1"/>
    <w:basedOn w:val="Standaard"/>
    <w:uiPriority w:val="34"/>
    <w:qFormat/>
    <w:rsid w:val="00D85FA3"/>
    <w:pPr>
      <w:ind w:left="720"/>
      <w:contextualSpacing/>
    </w:pPr>
  </w:style>
  <w:style w:type="paragraph" w:customStyle="1" w:styleId="p2">
    <w:name w:val="p2"/>
    <w:basedOn w:val="Standaard"/>
    <w:rsid w:val="009D1787"/>
    <w:pPr>
      <w:spacing w:before="100" w:beforeAutospacing="1" w:after="100" w:afterAutospacing="1"/>
      <w:ind w:left="0" w:firstLine="0"/>
    </w:pPr>
    <w:rPr>
      <w:rFonts w:ascii="Times New Roman" w:eastAsia="Times New Roman" w:hAnsi="Times New Roman"/>
      <w:sz w:val="24"/>
      <w:szCs w:val="24"/>
      <w:lang w:eastAsia="nl-NL"/>
    </w:rPr>
  </w:style>
  <w:style w:type="character" w:customStyle="1" w:styleId="Kop5Char">
    <w:name w:val="Kop 5 Char"/>
    <w:link w:val="Kop5"/>
    <w:uiPriority w:val="9"/>
    <w:semiHidden/>
    <w:rsid w:val="009D1787"/>
    <w:rPr>
      <w:rFonts w:ascii="Calibri" w:eastAsia="Times New Roman" w:hAnsi="Calibri" w:cs="Times New Roman"/>
      <w:b/>
      <w:bCs/>
      <w:i/>
      <w:iCs/>
      <w:sz w:val="26"/>
      <w:szCs w:val="26"/>
      <w:lang w:eastAsia="en-US"/>
    </w:rPr>
  </w:style>
  <w:style w:type="paragraph" w:styleId="Normaalweb">
    <w:name w:val="Normal (Web)"/>
    <w:basedOn w:val="Standaard"/>
    <w:uiPriority w:val="99"/>
    <w:unhideWhenUsed/>
    <w:rsid w:val="009D1787"/>
    <w:pPr>
      <w:spacing w:before="100" w:beforeAutospacing="1" w:after="100" w:afterAutospacing="1"/>
      <w:ind w:left="0" w:firstLine="0"/>
    </w:pPr>
    <w:rPr>
      <w:rFonts w:ascii="Times New Roman" w:eastAsia="Times New Roman" w:hAnsi="Times New Roman"/>
      <w:sz w:val="24"/>
      <w:szCs w:val="24"/>
      <w:lang w:eastAsia="nl-NL"/>
    </w:rPr>
  </w:style>
  <w:style w:type="character" w:styleId="Onopgelostemelding">
    <w:name w:val="Unresolved Mention"/>
    <w:uiPriority w:val="99"/>
    <w:semiHidden/>
    <w:unhideWhenUsed/>
    <w:rsid w:val="009D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3586">
      <w:bodyDiv w:val="1"/>
      <w:marLeft w:val="0"/>
      <w:marRight w:val="0"/>
      <w:marTop w:val="0"/>
      <w:marBottom w:val="0"/>
      <w:divBdr>
        <w:top w:val="none" w:sz="0" w:space="0" w:color="auto"/>
        <w:left w:val="none" w:sz="0" w:space="0" w:color="auto"/>
        <w:bottom w:val="none" w:sz="0" w:space="0" w:color="auto"/>
        <w:right w:val="none" w:sz="0" w:space="0" w:color="auto"/>
      </w:divBdr>
    </w:div>
    <w:div w:id="716658712">
      <w:bodyDiv w:val="1"/>
      <w:marLeft w:val="0"/>
      <w:marRight w:val="0"/>
      <w:marTop w:val="0"/>
      <w:marBottom w:val="0"/>
      <w:divBdr>
        <w:top w:val="none" w:sz="0" w:space="0" w:color="auto"/>
        <w:left w:val="none" w:sz="0" w:space="0" w:color="auto"/>
        <w:bottom w:val="none" w:sz="0" w:space="0" w:color="auto"/>
        <w:right w:val="none" w:sz="0" w:space="0" w:color="auto"/>
      </w:divBdr>
    </w:div>
    <w:div w:id="978539339">
      <w:bodyDiv w:val="1"/>
      <w:marLeft w:val="0"/>
      <w:marRight w:val="0"/>
      <w:marTop w:val="0"/>
      <w:marBottom w:val="0"/>
      <w:divBdr>
        <w:top w:val="none" w:sz="0" w:space="0" w:color="auto"/>
        <w:left w:val="none" w:sz="0" w:space="0" w:color="auto"/>
        <w:bottom w:val="none" w:sz="0" w:space="0" w:color="auto"/>
        <w:right w:val="none" w:sz="0" w:space="0" w:color="auto"/>
      </w:divBdr>
    </w:div>
    <w:div w:id="1785801857">
      <w:bodyDiv w:val="1"/>
      <w:marLeft w:val="0"/>
      <w:marRight w:val="0"/>
      <w:marTop w:val="0"/>
      <w:marBottom w:val="0"/>
      <w:divBdr>
        <w:top w:val="none" w:sz="0" w:space="0" w:color="auto"/>
        <w:left w:val="none" w:sz="0" w:space="0" w:color="auto"/>
        <w:bottom w:val="none" w:sz="0" w:space="0" w:color="auto"/>
        <w:right w:val="none" w:sz="0" w:space="0" w:color="auto"/>
      </w:divBdr>
    </w:div>
    <w:div w:id="196596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WEMAIL@uwwinke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covu.nl" TargetMode="External"/><Relationship Id="rId5" Type="http://schemas.openxmlformats.org/officeDocument/2006/relationships/hyperlink" Target="mailto:info@decovu.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789</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5120</CharactersWithSpaces>
  <SharedDoc>false</SharedDoc>
  <HLinks>
    <vt:vector size="12" baseType="variant">
      <vt:variant>
        <vt:i4>3407886</vt:i4>
      </vt:variant>
      <vt:variant>
        <vt:i4>3</vt:i4>
      </vt:variant>
      <vt:variant>
        <vt:i4>0</vt:i4>
      </vt:variant>
      <vt:variant>
        <vt:i4>5</vt:i4>
      </vt:variant>
      <vt:variant>
        <vt:lpwstr>mailto:UWEMAIL@uwwinkel.nl</vt:lpwstr>
      </vt:variant>
      <vt:variant>
        <vt:lpwstr/>
      </vt:variant>
      <vt:variant>
        <vt:i4>3407886</vt:i4>
      </vt:variant>
      <vt:variant>
        <vt:i4>0</vt:i4>
      </vt:variant>
      <vt:variant>
        <vt:i4>0</vt:i4>
      </vt:variant>
      <vt:variant>
        <vt:i4>5</vt:i4>
      </vt:variant>
      <vt:variant>
        <vt:lpwstr>mailto:UWEMAIL@uwwinkel.nl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cp:lastModifiedBy>Tamar de Haan</cp:lastModifiedBy>
  <cp:revision>5</cp:revision>
  <dcterms:created xsi:type="dcterms:W3CDTF">2019-09-19T06:40:00Z</dcterms:created>
  <dcterms:modified xsi:type="dcterms:W3CDTF">2019-09-19T06:57:00Z</dcterms:modified>
</cp:coreProperties>
</file>